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2ECF3" w14:textId="15ACB24F" w:rsidR="00277417" w:rsidRDefault="00B853E2">
      <w:r>
        <w:t>Karin Metzgar</w:t>
      </w:r>
    </w:p>
    <w:p w14:paraId="68E03B00" w14:textId="015454AF" w:rsidR="00B853E2" w:rsidRDefault="00B853E2">
      <w:r>
        <w:t>ASTE 546</w:t>
      </w:r>
    </w:p>
    <w:p w14:paraId="38D16EF0" w14:textId="2E830371" w:rsidR="00B853E2" w:rsidRDefault="00B853E2">
      <w:r>
        <w:t>HW 7</w:t>
      </w:r>
    </w:p>
    <w:p w14:paraId="556AB3B4" w14:textId="77777777" w:rsidR="003F4ECD" w:rsidRDefault="003F4ECD" w:rsidP="00B853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50B8630E" w14:textId="2D2A9389" w:rsidR="00B853E2" w:rsidRDefault="00B853E2" w:rsidP="00B853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 xml:space="preserve">To compile use: </w:t>
      </w:r>
    </w:p>
    <w:p w14:paraId="18F5E7B9" w14:textId="143BB5E9" w:rsidR="00B853E2" w:rsidRDefault="00B853E2" w:rsidP="00B853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clang++ </w:t>
      </w:r>
      <w:r w:rsidR="003F4ECD">
        <w:rPr>
          <w:rFonts w:ascii="Menlo" w:hAnsi="Menlo" w:cs="Menlo"/>
          <w:color w:val="000000"/>
          <w:sz w:val="22"/>
          <w:szCs w:val="22"/>
        </w:rPr>
        <w:t xml:space="preserve">-O3 </w:t>
      </w:r>
      <w:r>
        <w:rPr>
          <w:rFonts w:ascii="Menlo" w:hAnsi="Menlo" w:cs="Menlo"/>
          <w:color w:val="000000"/>
          <w:sz w:val="22"/>
          <w:szCs w:val="22"/>
        </w:rPr>
        <w:t>-std=c++11 Main.cpp Output.cpp PotentialSolver.cpp Species.cpp World.cpp -o box</w:t>
      </w:r>
    </w:p>
    <w:p w14:paraId="068F38F6" w14:textId="751FF0EE" w:rsidR="00B853E2" w:rsidRDefault="00B853E2" w:rsidP="00B853E2">
      <w:r>
        <w:t xml:space="preserve">without the -std=c++11 it doesn’t include c++11 and </w:t>
      </w:r>
      <w:r w:rsidR="003F4ECD">
        <w:t>won’t compile</w:t>
      </w:r>
    </w:p>
    <w:p w14:paraId="42B4FC23" w14:textId="4D656EAD" w:rsidR="00EA7648" w:rsidRDefault="007347AB" w:rsidP="00B853E2">
      <w:r>
        <w:t>Either -O2 optimization flag or the more aggressive -O3 can be used according to chatGPT, I tried both.</w:t>
      </w:r>
    </w:p>
    <w:p w14:paraId="21765841" w14:textId="0273A81C" w:rsidR="00EA7648" w:rsidRDefault="00EA7648" w:rsidP="00B853E2">
      <w:r>
        <w:t>The executable file “box” would not create the output files when running from a double click, I had to back out a folder</w:t>
      </w:r>
      <w:r w:rsidR="00D9511D">
        <w:t xml:space="preserve"> and run “ls ld box”</w:t>
      </w:r>
      <w:r w:rsidR="00B767B4">
        <w:t xml:space="preserve"> on the folder titled “box”</w:t>
      </w:r>
      <w:r w:rsidR="00D9511D">
        <w:t xml:space="preserve">, which produced a pop up for access to the documents folder and then ran the box executable ./box from Terminal and that solved the permissions issue. </w:t>
      </w:r>
    </w:p>
    <w:p w14:paraId="34D22A84" w14:textId="77777777" w:rsidR="00D9511D" w:rsidRDefault="00D9511D" w:rsidP="00B853E2"/>
    <w:p w14:paraId="21D44C33" w14:textId="687BF8B9" w:rsidR="008E215B" w:rsidRDefault="00B767B4" w:rsidP="00B853E2">
      <w:r>
        <w:t>Box Example data:</w:t>
      </w:r>
    </w:p>
    <w:p w14:paraId="1942671D" w14:textId="7482F586" w:rsidR="00B767B4" w:rsidRDefault="002C046C" w:rsidP="00B853E2">
      <w:pPr>
        <w:rPr>
          <w:noProof/>
        </w:rPr>
      </w:pPr>
      <w:r w:rsidRPr="002C046C">
        <w:rPr>
          <w:noProof/>
        </w:rPr>
        <w:drawing>
          <wp:inline distT="0" distB="0" distL="0" distR="0" wp14:anchorId="230CDA85" wp14:editId="04ED971C">
            <wp:extent cx="2615609" cy="2639082"/>
            <wp:effectExtent l="0" t="0" r="635" b="2540"/>
            <wp:docPr id="1003550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5081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46598" cy="26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46C">
        <w:rPr>
          <w:noProof/>
        </w:rPr>
        <w:t xml:space="preserve"> </w:t>
      </w:r>
      <w:r w:rsidRPr="002C046C">
        <w:rPr>
          <w:noProof/>
        </w:rPr>
        <w:drawing>
          <wp:inline distT="0" distB="0" distL="0" distR="0" wp14:anchorId="36A5D3EF" wp14:editId="176DB55A">
            <wp:extent cx="2613420" cy="2636874"/>
            <wp:effectExtent l="0" t="0" r="3175" b="5080"/>
            <wp:docPr id="1004942104" name="Picture 1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42104" name="Picture 1" descr="A screenshot of a computer generated im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8098" cy="2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91FC" w14:textId="345D4CB6" w:rsidR="002C046C" w:rsidRDefault="002C046C" w:rsidP="00B853E2">
      <w:r w:rsidRPr="002C046C">
        <w:rPr>
          <w:noProof/>
        </w:rPr>
        <w:drawing>
          <wp:inline distT="0" distB="0" distL="0" distR="0" wp14:anchorId="697FDB0D" wp14:editId="0E99BA32">
            <wp:extent cx="2615565" cy="2639037"/>
            <wp:effectExtent l="0" t="0" r="635" b="3175"/>
            <wp:docPr id="445297936" name="Picture 1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97936" name="Picture 1" descr="A screenshot of a computer generated im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2380" cy="27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46C">
        <w:rPr>
          <w:noProof/>
        </w:rPr>
        <w:t xml:space="preserve"> </w:t>
      </w:r>
      <w:r w:rsidRPr="002C046C">
        <w:rPr>
          <w:noProof/>
        </w:rPr>
        <w:drawing>
          <wp:inline distT="0" distB="0" distL="0" distR="0" wp14:anchorId="72375D98" wp14:editId="78440D78">
            <wp:extent cx="2612455" cy="2635900"/>
            <wp:effectExtent l="0" t="0" r="3810" b="5715"/>
            <wp:docPr id="714200250" name="Picture 1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00250" name="Picture 1" descr="A screenshot of a computer generated im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5356" cy="26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25BB" w14:textId="77777777" w:rsidR="00B767B4" w:rsidRDefault="00B767B4" w:rsidP="00B853E2"/>
    <w:p w14:paraId="4ABDFE70" w14:textId="2ECF0357" w:rsidR="00B767B4" w:rsidRDefault="00B767B4" w:rsidP="00B853E2">
      <w:r>
        <w:t>Box with moat data:</w:t>
      </w:r>
    </w:p>
    <w:p w14:paraId="156C5236" w14:textId="77777777" w:rsidR="00F576A8" w:rsidRDefault="00F576A8" w:rsidP="00B853E2"/>
    <w:p w14:paraId="000BCEC2" w14:textId="0E9BDC98" w:rsidR="00F576A8" w:rsidRDefault="00F576A8" w:rsidP="00B853E2">
      <w:r>
        <w:t>Changes made:</w:t>
      </w:r>
    </w:p>
    <w:p w14:paraId="67829CE3" w14:textId="740C6930" w:rsidR="00F576A8" w:rsidRDefault="00F576A8" w:rsidP="00B853E2">
      <w:r>
        <w:t>In Main.cpp change the bounds of the domain:</w:t>
      </w:r>
    </w:p>
    <w:p w14:paraId="600AC1D1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6A9955"/>
          <w:sz w:val="18"/>
          <w:szCs w:val="18"/>
        </w:rPr>
        <w:t xml:space="preserve">    //initialize domain</w:t>
      </w:r>
    </w:p>
    <w:p w14:paraId="17BA54C2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F576A8">
        <w:rPr>
          <w:rFonts w:ascii="Menlo" w:eastAsia="Times New Roman" w:hAnsi="Menlo" w:cs="Menlo"/>
          <w:color w:val="4EC9B0"/>
          <w:sz w:val="18"/>
          <w:szCs w:val="18"/>
        </w:rPr>
        <w:t>World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world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41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41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41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);</w:t>
      </w:r>
    </w:p>
    <w:p w14:paraId="6252442E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world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F576A8">
        <w:rPr>
          <w:rFonts w:ascii="Menlo" w:eastAsia="Times New Roman" w:hAnsi="Menlo" w:cs="Menlo"/>
          <w:color w:val="DCDCAA"/>
          <w:sz w:val="18"/>
          <w:szCs w:val="18"/>
        </w:rPr>
        <w:t>setExtents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({</w:t>
      </w:r>
      <w:r w:rsidRPr="00F576A8">
        <w:rPr>
          <w:rFonts w:ascii="Menlo" w:eastAsia="Times New Roman" w:hAnsi="Menlo" w:cs="Menlo"/>
          <w:color w:val="D4D4D4"/>
          <w:sz w:val="18"/>
          <w:szCs w:val="18"/>
        </w:rPr>
        <w:t>-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0.2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D4D4D4"/>
          <w:sz w:val="18"/>
          <w:szCs w:val="18"/>
        </w:rPr>
        <w:t>-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0.2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D4D4D4"/>
          <w:sz w:val="18"/>
          <w:szCs w:val="18"/>
        </w:rPr>
        <w:t>-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},{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0.2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0.2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0.3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});</w:t>
      </w:r>
    </w:p>
    <w:p w14:paraId="090E9146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world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F576A8">
        <w:rPr>
          <w:rFonts w:ascii="Menlo" w:eastAsia="Times New Roman" w:hAnsi="Menlo" w:cs="Menlo"/>
          <w:color w:val="DCDCAA"/>
          <w:sz w:val="18"/>
          <w:szCs w:val="18"/>
        </w:rPr>
        <w:t>setTime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1e-10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40000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);</w:t>
      </w:r>
    </w:p>
    <w:p w14:paraId="0D63D628" w14:textId="77777777" w:rsidR="00F576A8" w:rsidRDefault="00F576A8" w:rsidP="00B853E2"/>
    <w:p w14:paraId="71B72DC0" w14:textId="36CE6238" w:rsidR="00F576A8" w:rsidRDefault="00F576A8" w:rsidP="00B853E2">
      <w:r>
        <w:t>In Main.cpp change the bounds of the species, to reflect the original bounds:</w:t>
      </w:r>
    </w:p>
    <w:p w14:paraId="3C290696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6A9955"/>
          <w:sz w:val="18"/>
          <w:szCs w:val="18"/>
        </w:rPr>
        <w:t>//load species in the bounds within the moat / old bounds</w:t>
      </w:r>
    </w:p>
    <w:p w14:paraId="0CEE7B71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F576A8">
        <w:rPr>
          <w:rFonts w:ascii="Menlo" w:eastAsia="Times New Roman" w:hAnsi="Menlo" w:cs="Menlo"/>
          <w:color w:val="4EC9B0"/>
          <w:sz w:val="18"/>
          <w:szCs w:val="18"/>
        </w:rPr>
        <w:t>double3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oldx0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F576A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{</w:t>
      </w:r>
      <w:r w:rsidRPr="00F576A8">
        <w:rPr>
          <w:rFonts w:ascii="Menlo" w:eastAsia="Times New Roman" w:hAnsi="Menlo" w:cs="Menlo"/>
          <w:color w:val="D4D4D4"/>
          <w:sz w:val="18"/>
          <w:szCs w:val="18"/>
        </w:rPr>
        <w:t>-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D4D4D4"/>
          <w:sz w:val="18"/>
          <w:szCs w:val="18"/>
        </w:rPr>
        <w:t>-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0.0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};</w:t>
      </w:r>
    </w:p>
    <w:p w14:paraId="34025473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F576A8">
        <w:rPr>
          <w:rFonts w:ascii="Menlo" w:eastAsia="Times New Roman" w:hAnsi="Menlo" w:cs="Menlo"/>
          <w:color w:val="4EC9B0"/>
          <w:sz w:val="18"/>
          <w:szCs w:val="18"/>
        </w:rPr>
        <w:t>double3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oldxc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F576A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{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0.2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};</w:t>
      </w:r>
    </w:p>
    <w:p w14:paraId="586E94AC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F576A8">
        <w:rPr>
          <w:rFonts w:ascii="Menlo" w:eastAsia="Times New Roman" w:hAnsi="Menlo" w:cs="Menlo"/>
          <w:color w:val="4EC9B0"/>
          <w:sz w:val="18"/>
          <w:szCs w:val="18"/>
        </w:rPr>
        <w:t>double3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elecxc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F576A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{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0.0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0.0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0.1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};</w:t>
      </w:r>
    </w:p>
    <w:p w14:paraId="254A5C9C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species</w:t>
      </w:r>
      <w:r w:rsidRPr="00F576A8">
        <w:rPr>
          <w:rFonts w:ascii="Menlo" w:eastAsia="Times New Roman" w:hAnsi="Menlo" w:cs="Menlo"/>
          <w:color w:val="DCDCAA"/>
          <w:sz w:val="18"/>
          <w:szCs w:val="18"/>
        </w:rPr>
        <w:t>[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F576A8">
        <w:rPr>
          <w:rFonts w:ascii="Menlo" w:eastAsia="Times New Roman" w:hAnsi="Menlo" w:cs="Menlo"/>
          <w:color w:val="DCDCAA"/>
          <w:sz w:val="18"/>
          <w:szCs w:val="18"/>
        </w:rPr>
        <w:t>]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F576A8">
        <w:rPr>
          <w:rFonts w:ascii="Menlo" w:eastAsia="Times New Roman" w:hAnsi="Menlo" w:cs="Menlo"/>
          <w:color w:val="DCDCAA"/>
          <w:sz w:val="18"/>
          <w:szCs w:val="18"/>
        </w:rPr>
        <w:t>loadParticlesBox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oldx0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oldxc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1e11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np_ions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);</w:t>
      </w:r>
      <w:r w:rsidRPr="00F576A8">
        <w:rPr>
          <w:rFonts w:ascii="Menlo" w:eastAsia="Times New Roman" w:hAnsi="Menlo" w:cs="Menlo"/>
          <w:color w:val="6A9955"/>
          <w:sz w:val="18"/>
          <w:szCs w:val="18"/>
        </w:rPr>
        <w:t xml:space="preserve">  //ions</w:t>
      </w:r>
    </w:p>
    <w:p w14:paraId="30CF8325" w14:textId="77777777" w:rsidR="00F576A8" w:rsidRPr="00F576A8" w:rsidRDefault="00F576A8" w:rsidP="00F576A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F576A8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species</w:t>
      </w:r>
      <w:r w:rsidRPr="00F576A8">
        <w:rPr>
          <w:rFonts w:ascii="Menlo" w:eastAsia="Times New Roman" w:hAnsi="Menlo" w:cs="Menlo"/>
          <w:color w:val="DCDCAA"/>
          <w:sz w:val="18"/>
          <w:szCs w:val="18"/>
        </w:rPr>
        <w:t>[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F576A8">
        <w:rPr>
          <w:rFonts w:ascii="Menlo" w:eastAsia="Times New Roman" w:hAnsi="Menlo" w:cs="Menlo"/>
          <w:color w:val="DCDCAA"/>
          <w:sz w:val="18"/>
          <w:szCs w:val="18"/>
        </w:rPr>
        <w:t>]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F576A8">
        <w:rPr>
          <w:rFonts w:ascii="Menlo" w:eastAsia="Times New Roman" w:hAnsi="Menlo" w:cs="Menlo"/>
          <w:color w:val="DCDCAA"/>
          <w:sz w:val="18"/>
          <w:szCs w:val="18"/>
        </w:rPr>
        <w:t>loadParticlesBox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oldx0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elecxc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B5CEA8"/>
          <w:sz w:val="18"/>
          <w:szCs w:val="18"/>
        </w:rPr>
        <w:t>1e11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F576A8">
        <w:rPr>
          <w:rFonts w:ascii="Menlo" w:eastAsia="Times New Roman" w:hAnsi="Menlo" w:cs="Menlo"/>
          <w:color w:val="9CDCFE"/>
          <w:sz w:val="18"/>
          <w:szCs w:val="18"/>
        </w:rPr>
        <w:t>np_eles</w:t>
      </w:r>
      <w:r w:rsidRPr="00F576A8">
        <w:rPr>
          <w:rFonts w:ascii="Menlo" w:eastAsia="Times New Roman" w:hAnsi="Menlo" w:cs="Menlo"/>
          <w:color w:val="CCCCCC"/>
          <w:sz w:val="18"/>
          <w:szCs w:val="18"/>
        </w:rPr>
        <w:t>);</w:t>
      </w:r>
      <w:r w:rsidRPr="00F576A8">
        <w:rPr>
          <w:rFonts w:ascii="Menlo" w:eastAsia="Times New Roman" w:hAnsi="Menlo" w:cs="Menlo"/>
          <w:color w:val="6A9955"/>
          <w:sz w:val="18"/>
          <w:szCs w:val="18"/>
        </w:rPr>
        <w:t xml:space="preserve"> //electrons</w:t>
      </w:r>
    </w:p>
    <w:p w14:paraId="1C19C39F" w14:textId="77777777" w:rsidR="00F576A8" w:rsidRDefault="00F576A8" w:rsidP="00B853E2"/>
    <w:p w14:paraId="1DB4BFCD" w14:textId="1805BED0" w:rsidR="00F576A8" w:rsidRDefault="00F576A8" w:rsidP="00B853E2">
      <w:r>
        <w:t>In Main.cpp I also changed the input to PotentialSolver from 10000 to 1000</w:t>
      </w:r>
      <w:r w:rsidR="00654EEA">
        <w:t xml:space="preserve"> – this sped up processing time for me pretty significantly.. hopefully at not too much detriment to data quality.</w:t>
      </w:r>
    </w:p>
    <w:p w14:paraId="5420B0F8" w14:textId="77777777" w:rsidR="00654EEA" w:rsidRPr="00654EEA" w:rsidRDefault="00654EEA" w:rsidP="00654EEA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654EEA">
        <w:rPr>
          <w:rFonts w:ascii="Menlo" w:eastAsia="Times New Roman" w:hAnsi="Menlo" w:cs="Menlo"/>
          <w:color w:val="6A9955"/>
          <w:sz w:val="18"/>
          <w:szCs w:val="18"/>
        </w:rPr>
        <w:t>/*initialize potential solver and solve initial potential*/</w:t>
      </w:r>
    </w:p>
    <w:p w14:paraId="05320758" w14:textId="77777777" w:rsidR="00654EEA" w:rsidRPr="00654EEA" w:rsidRDefault="00654EEA" w:rsidP="00654EEA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654EE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654EEA">
        <w:rPr>
          <w:rFonts w:ascii="Menlo" w:eastAsia="Times New Roman" w:hAnsi="Menlo" w:cs="Menlo"/>
          <w:color w:val="4EC9B0"/>
          <w:sz w:val="18"/>
          <w:szCs w:val="18"/>
        </w:rPr>
        <w:t>PotentialSolver</w:t>
      </w:r>
      <w:r w:rsidRPr="00654EE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654EEA">
        <w:rPr>
          <w:rFonts w:ascii="Menlo" w:eastAsia="Times New Roman" w:hAnsi="Menlo" w:cs="Menlo"/>
          <w:color w:val="9CDCFE"/>
          <w:sz w:val="18"/>
          <w:szCs w:val="18"/>
        </w:rPr>
        <w:t>solver</w:t>
      </w:r>
      <w:r w:rsidRPr="00654EE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654EEA">
        <w:rPr>
          <w:rFonts w:ascii="Menlo" w:eastAsia="Times New Roman" w:hAnsi="Menlo" w:cs="Menlo"/>
          <w:color w:val="9CDCFE"/>
          <w:sz w:val="18"/>
          <w:szCs w:val="18"/>
        </w:rPr>
        <w:t>world</w:t>
      </w:r>
      <w:r w:rsidRPr="00654EEA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654EEA">
        <w:rPr>
          <w:rFonts w:ascii="Menlo" w:eastAsia="Times New Roman" w:hAnsi="Menlo" w:cs="Menlo"/>
          <w:color w:val="B5CEA8"/>
          <w:sz w:val="18"/>
          <w:szCs w:val="18"/>
        </w:rPr>
        <w:t>1000</w:t>
      </w:r>
      <w:r w:rsidRPr="00654EEA">
        <w:rPr>
          <w:rFonts w:ascii="Menlo" w:eastAsia="Times New Roman" w:hAnsi="Menlo" w:cs="Menlo"/>
          <w:color w:val="CCCCCC"/>
          <w:sz w:val="18"/>
          <w:szCs w:val="18"/>
        </w:rPr>
        <w:t>,</w:t>
      </w:r>
      <w:r w:rsidRPr="00654EEA">
        <w:rPr>
          <w:rFonts w:ascii="Menlo" w:eastAsia="Times New Roman" w:hAnsi="Menlo" w:cs="Menlo"/>
          <w:color w:val="B5CEA8"/>
          <w:sz w:val="18"/>
          <w:szCs w:val="18"/>
        </w:rPr>
        <w:t>1e-4</w:t>
      </w:r>
      <w:r w:rsidRPr="00654EEA">
        <w:rPr>
          <w:rFonts w:ascii="Menlo" w:eastAsia="Times New Roman" w:hAnsi="Menlo" w:cs="Menlo"/>
          <w:color w:val="CCCCCC"/>
          <w:sz w:val="18"/>
          <w:szCs w:val="18"/>
        </w:rPr>
        <w:t>);</w:t>
      </w:r>
    </w:p>
    <w:p w14:paraId="6B506800" w14:textId="77777777" w:rsidR="00654EEA" w:rsidRPr="00654EEA" w:rsidRDefault="00654EEA" w:rsidP="00654EEA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654EE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654EEA">
        <w:rPr>
          <w:rFonts w:ascii="Menlo" w:eastAsia="Times New Roman" w:hAnsi="Menlo" w:cs="Menlo"/>
          <w:color w:val="9CDCFE"/>
          <w:sz w:val="18"/>
          <w:szCs w:val="18"/>
        </w:rPr>
        <w:t>solver</w:t>
      </w:r>
      <w:r w:rsidRPr="00654EE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654EEA">
        <w:rPr>
          <w:rFonts w:ascii="Menlo" w:eastAsia="Times New Roman" w:hAnsi="Menlo" w:cs="Menlo"/>
          <w:color w:val="DCDCAA"/>
          <w:sz w:val="18"/>
          <w:szCs w:val="18"/>
        </w:rPr>
        <w:t>solve</w:t>
      </w:r>
      <w:r w:rsidRPr="00654EEA">
        <w:rPr>
          <w:rFonts w:ascii="Menlo" w:eastAsia="Times New Roman" w:hAnsi="Menlo" w:cs="Menlo"/>
          <w:color w:val="CCCCCC"/>
          <w:sz w:val="18"/>
          <w:szCs w:val="18"/>
        </w:rPr>
        <w:t>();</w:t>
      </w:r>
    </w:p>
    <w:p w14:paraId="7A4A4546" w14:textId="77777777" w:rsidR="00F576A8" w:rsidRDefault="00F576A8" w:rsidP="00B853E2"/>
    <w:p w14:paraId="43882E15" w14:textId="77777777" w:rsidR="00F576A8" w:rsidRDefault="00F576A8" w:rsidP="00B853E2"/>
    <w:p w14:paraId="302C3F78" w14:textId="4D62C781" w:rsidR="00F576A8" w:rsidRDefault="00654EEA" w:rsidP="00B853E2">
      <w:r>
        <w:t>Images:</w:t>
      </w:r>
    </w:p>
    <w:p w14:paraId="53ED8ED2" w14:textId="03F4B4F9" w:rsidR="00B767B4" w:rsidRDefault="007347AB" w:rsidP="00B853E2">
      <w:r w:rsidRPr="007347AB">
        <w:rPr>
          <w:noProof/>
        </w:rPr>
        <w:drawing>
          <wp:inline distT="0" distB="0" distL="0" distR="0" wp14:anchorId="01EAC1C1" wp14:editId="77462AD4">
            <wp:extent cx="2562447" cy="2585444"/>
            <wp:effectExtent l="0" t="0" r="3175" b="5715"/>
            <wp:docPr id="1786164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645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7547" cy="26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6A8" w:rsidRPr="00F576A8">
        <w:t xml:space="preserve"> </w:t>
      </w:r>
      <w:r w:rsidR="00F576A8" w:rsidRPr="00F576A8">
        <w:rPr>
          <w:noProof/>
        </w:rPr>
        <w:drawing>
          <wp:inline distT="0" distB="0" distL="0" distR="0" wp14:anchorId="7E524938" wp14:editId="31E324DD">
            <wp:extent cx="2550193" cy="2573079"/>
            <wp:effectExtent l="0" t="0" r="2540" b="5080"/>
            <wp:docPr id="198482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26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2667" cy="261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2BCA" w14:textId="2A2F6219" w:rsidR="00F576A8" w:rsidRDefault="00F576A8" w:rsidP="00B853E2">
      <w:r w:rsidRPr="00F576A8">
        <w:rPr>
          <w:noProof/>
        </w:rPr>
        <w:lastRenderedPageBreak/>
        <w:drawing>
          <wp:inline distT="0" distB="0" distL="0" distR="0" wp14:anchorId="53102EEC" wp14:editId="424400D7">
            <wp:extent cx="2592346" cy="2615609"/>
            <wp:effectExtent l="0" t="0" r="0" b="635"/>
            <wp:docPr id="580278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837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6741" cy="264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6A8">
        <w:t xml:space="preserve"> </w:t>
      </w:r>
      <w:r w:rsidRPr="00F576A8">
        <w:rPr>
          <w:noProof/>
        </w:rPr>
        <w:drawing>
          <wp:inline distT="0" distB="0" distL="0" distR="0" wp14:anchorId="44654475" wp14:editId="3AFE1FC0">
            <wp:extent cx="2560732" cy="2583712"/>
            <wp:effectExtent l="0" t="0" r="5080" b="0"/>
            <wp:docPr id="1121742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22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7390" cy="2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CE74" w14:textId="106F134B" w:rsidR="00F576A8" w:rsidRDefault="00F576A8" w:rsidP="00B853E2">
      <w:r w:rsidRPr="00F576A8">
        <w:rPr>
          <w:noProof/>
        </w:rPr>
        <w:drawing>
          <wp:inline distT="0" distB="0" distL="0" distR="0" wp14:anchorId="1043DEFE" wp14:editId="0168DC10">
            <wp:extent cx="2571269" cy="2594344"/>
            <wp:effectExtent l="0" t="0" r="0" b="0"/>
            <wp:docPr id="273998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988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7374" cy="26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81DF" w14:textId="77777777" w:rsidR="00654EEA" w:rsidRDefault="00654EEA" w:rsidP="00B853E2"/>
    <w:p w14:paraId="18E7EF64" w14:textId="0D1B89C3" w:rsidR="00B853E2" w:rsidRDefault="00F576A8" w:rsidP="00B853E2">
      <w:r>
        <w:t xml:space="preserve">I was surprised that the electron dynamics were so different, in the original example they reflect off the corner almost like you’d expect a fluid to (minus the oscillation etc. of course) but they sort of slosh back and forth. In the appended example the behavior was a bit more unexpected to me. They stay in a tighter group at the corners but seem to dissipate in the middle of the box. </w:t>
      </w:r>
      <w:r w:rsidR="007474D2">
        <w:t xml:space="preserve">Some of this may be do to the change I made to the call to PotentialSolver, I am currently compiling resetting that back to 10000. </w:t>
      </w:r>
    </w:p>
    <w:p w14:paraId="175EEDC6" w14:textId="77777777" w:rsidR="008E215B" w:rsidRDefault="008E215B" w:rsidP="00B853E2"/>
    <w:p w14:paraId="06E7EAC4" w14:textId="3046495E" w:rsidR="008E215B" w:rsidRDefault="008E215B" w:rsidP="008E215B">
      <w:r>
        <w:t xml:space="preserve">Original: Simulation took 2.59e+04 </w:t>
      </w:r>
    </w:p>
    <w:p w14:paraId="64448CA2" w14:textId="13795C7D" w:rsidR="008E215B" w:rsidRDefault="008E215B" w:rsidP="008E215B">
      <w:r>
        <w:t>Modified: Simulation took 6.17e+03</w:t>
      </w:r>
    </w:p>
    <w:p w14:paraId="2961EE46" w14:textId="77777777" w:rsidR="008E215B" w:rsidRDefault="008E215B" w:rsidP="008E215B"/>
    <w:p w14:paraId="433B8296" w14:textId="77777777" w:rsidR="008E215B" w:rsidRDefault="008E215B" w:rsidP="008E215B"/>
    <w:p w14:paraId="6DAC9271" w14:textId="77777777" w:rsidR="008E215B" w:rsidRDefault="008E215B" w:rsidP="008E215B"/>
    <w:p w14:paraId="586E47B9" w14:textId="77777777" w:rsidR="008E215B" w:rsidRDefault="008E215B" w:rsidP="008E215B"/>
    <w:p w14:paraId="5068267D" w14:textId="77777777" w:rsidR="008E215B" w:rsidRDefault="008E215B" w:rsidP="008E215B"/>
    <w:p w14:paraId="05AC7DFC" w14:textId="77777777" w:rsidR="008E215B" w:rsidRDefault="008E215B" w:rsidP="008E215B"/>
    <w:p w14:paraId="0BEEDEE5" w14:textId="77777777" w:rsidR="008E215B" w:rsidRDefault="008E215B" w:rsidP="008E215B"/>
    <w:p w14:paraId="51BDC2DA" w14:textId="655B04B1" w:rsidR="008E215B" w:rsidRDefault="007474D2" w:rsidP="008E215B">
      <w:r>
        <w:rPr>
          <w:noProof/>
        </w:rPr>
        <w:drawing>
          <wp:anchor distT="0" distB="0" distL="114300" distR="114300" simplePos="0" relativeHeight="251659264" behindDoc="0" locked="0" layoutInCell="1" allowOverlap="1" wp14:anchorId="6FCFDB55" wp14:editId="0B697C35">
            <wp:simplePos x="0" y="0"/>
            <wp:positionH relativeFrom="column">
              <wp:posOffset>0</wp:posOffset>
            </wp:positionH>
            <wp:positionV relativeFrom="paragraph">
              <wp:posOffset>376555</wp:posOffset>
            </wp:positionV>
            <wp:extent cx="5943600" cy="6015355"/>
            <wp:effectExtent l="0" t="0" r="0" b="4445"/>
            <wp:wrapSquare wrapText="bothSides"/>
            <wp:docPr id="79374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0595" name="Picture 793740595" descr="movie::/Users/karinmetzgar/Documents/School/USC/ASTE 546 Computational Plasma Physics/WK7 HW/box example electron dynamics.mov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215B">
        <w:t>Videos:</w:t>
      </w:r>
    </w:p>
    <w:p w14:paraId="20A2768B" w14:textId="77777777" w:rsidR="008E215B" w:rsidRDefault="008E215B" w:rsidP="008E215B"/>
    <w:p w14:paraId="0F39BD55" w14:textId="77777777" w:rsidR="007474D2" w:rsidRDefault="007474D2" w:rsidP="008E215B"/>
    <w:p w14:paraId="504152F8" w14:textId="77777777" w:rsidR="007474D2" w:rsidRDefault="007474D2" w:rsidP="008E215B"/>
    <w:p w14:paraId="530BA238" w14:textId="77777777" w:rsidR="007474D2" w:rsidRDefault="007474D2" w:rsidP="008E215B"/>
    <w:p w14:paraId="450E6E77" w14:textId="77777777" w:rsidR="007474D2" w:rsidRDefault="007474D2" w:rsidP="008E215B"/>
    <w:p w14:paraId="75D336EC" w14:textId="77777777" w:rsidR="007474D2" w:rsidRDefault="007474D2" w:rsidP="008E215B"/>
    <w:p w14:paraId="6172A3E7" w14:textId="77777777" w:rsidR="007474D2" w:rsidRDefault="007474D2" w:rsidP="008E215B"/>
    <w:p w14:paraId="4D678C3D" w14:textId="77777777" w:rsidR="007474D2" w:rsidRDefault="007474D2" w:rsidP="008E215B"/>
    <w:p w14:paraId="618F6D5F" w14:textId="77777777" w:rsidR="007474D2" w:rsidRDefault="007474D2" w:rsidP="008E215B"/>
    <w:p w14:paraId="498CFE64" w14:textId="77777777" w:rsidR="007474D2" w:rsidRDefault="007474D2" w:rsidP="008E215B"/>
    <w:p w14:paraId="72272D05" w14:textId="16C76653" w:rsidR="007474D2" w:rsidRDefault="007474D2" w:rsidP="008E215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AD4B53" wp14:editId="7480C744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943600" cy="6015355"/>
            <wp:effectExtent l="0" t="0" r="0" b="4445"/>
            <wp:wrapSquare wrapText="bothSides"/>
            <wp:docPr id="1596464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64357" name="Picture 1596464357" descr="movie::/Users/karinmetzgar/Documents/School/USC/ASTE 546 Computational Plasma Physics/WK7 HW/box example with moat.mov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474D2" w:rsidSect="002D0B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3E2"/>
    <w:rsid w:val="00277417"/>
    <w:rsid w:val="002C046C"/>
    <w:rsid w:val="002D0B6E"/>
    <w:rsid w:val="003F4ECD"/>
    <w:rsid w:val="00654EEA"/>
    <w:rsid w:val="007347AB"/>
    <w:rsid w:val="007474D2"/>
    <w:rsid w:val="00807237"/>
    <w:rsid w:val="008E215B"/>
    <w:rsid w:val="00B767B4"/>
    <w:rsid w:val="00B853E2"/>
    <w:rsid w:val="00CD09F0"/>
    <w:rsid w:val="00D9511D"/>
    <w:rsid w:val="00DC76C8"/>
    <w:rsid w:val="00EA7648"/>
    <w:rsid w:val="00F576A8"/>
    <w:rsid w:val="00F7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F9426B"/>
  <w15:chartTrackingRefBased/>
  <w15:docId w15:val="{A792EB8B-6B36-E746-9D3F-7B9A3BBD6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53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53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53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53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53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53E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53E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53E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53E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53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53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53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53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53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53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53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53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53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53E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53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53E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53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53E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53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53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53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53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53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53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1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6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3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327</Words>
  <Characters>1890</Characters>
  <Application>Microsoft Office Word</Application>
  <DocSecurity>0</DocSecurity>
  <Lines>72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 Metzgar</dc:creator>
  <cp:keywords/>
  <dc:description/>
  <cp:lastModifiedBy>Karin Metzgar</cp:lastModifiedBy>
  <cp:revision>2</cp:revision>
  <dcterms:created xsi:type="dcterms:W3CDTF">2024-03-07T17:36:00Z</dcterms:created>
  <dcterms:modified xsi:type="dcterms:W3CDTF">2024-03-07T17:36:00Z</dcterms:modified>
</cp:coreProperties>
</file>